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0B1EF" w14:textId="3BCF6487" w:rsidR="000459AE" w:rsidRDefault="00DB5378">
      <w:pPr>
        <w:pStyle w:val="a6"/>
        <w:shd w:val="clear" w:color="auto" w:fill="FFFFFF"/>
        <w:tabs>
          <w:tab w:val="left" w:pos="4852"/>
        </w:tabs>
        <w:spacing w:before="0" w:beforeAutospacing="0" w:after="0" w:afterAutospacing="0"/>
        <w:ind w:left="418"/>
        <w:jc w:val="center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准封闭期间图书馆</w:t>
      </w:r>
      <w:r>
        <w:rPr>
          <w:rFonts w:ascii="微软雅黑" w:eastAsia="微软雅黑" w:hAnsi="微软雅黑" w:hint="eastAsia"/>
          <w:b/>
          <w:bCs/>
          <w:color w:val="333333"/>
        </w:rPr>
        <w:t>在线委托借书服务</w:t>
      </w:r>
    </w:p>
    <w:p w14:paraId="7BA6D33F" w14:textId="1E505255" w:rsidR="000459AE" w:rsidRDefault="00DB5378">
      <w:pPr>
        <w:pStyle w:val="a6"/>
        <w:shd w:val="clear" w:color="auto" w:fill="FFFFFF"/>
        <w:spacing w:before="0" w:beforeAutospacing="0" w:after="0" w:afterAutospacing="0"/>
        <w:ind w:left="418" w:firstLineChars="200"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为满足在校读者的借书需求，图书馆开通校区内</w:t>
      </w:r>
      <w:r>
        <w:rPr>
          <w:rFonts w:ascii="微软雅黑" w:eastAsia="微软雅黑" w:hAnsi="微软雅黑" w:hint="eastAsia"/>
          <w:b/>
          <w:color w:val="00B050"/>
        </w:rPr>
        <w:t>（包括本</w:t>
      </w:r>
      <w:r>
        <w:rPr>
          <w:rFonts w:ascii="微软雅黑" w:eastAsia="微软雅黑" w:hAnsi="微软雅黑"/>
          <w:b/>
          <w:color w:val="00B050"/>
        </w:rPr>
        <w:t>校区内各</w:t>
      </w:r>
      <w:r>
        <w:rPr>
          <w:rFonts w:ascii="微软雅黑" w:eastAsia="微软雅黑" w:hAnsi="微软雅黑" w:hint="eastAsia"/>
          <w:b/>
          <w:color w:val="00B050"/>
        </w:rPr>
        <w:t>片区）</w:t>
      </w:r>
      <w:r>
        <w:rPr>
          <w:rFonts w:ascii="微软雅黑" w:eastAsia="微软雅黑" w:hAnsi="微软雅黑" w:hint="eastAsia"/>
          <w:color w:val="333333"/>
        </w:rPr>
        <w:t>在线委托借书服务。读者可通过图书馆书目检索系统、“同济大学图书馆”</w:t>
      </w:r>
      <w:proofErr w:type="gramStart"/>
      <w:r>
        <w:rPr>
          <w:rFonts w:ascii="微软雅黑" w:eastAsia="微软雅黑" w:hAnsi="微软雅黑" w:hint="eastAsia"/>
          <w:color w:val="333333"/>
        </w:rPr>
        <w:t>微信公众号委托</w:t>
      </w:r>
      <w:proofErr w:type="gramEnd"/>
      <w:r>
        <w:rPr>
          <w:rFonts w:ascii="微软雅黑" w:eastAsia="微软雅黑" w:hAnsi="微软雅黑" w:hint="eastAsia"/>
          <w:color w:val="333333"/>
        </w:rPr>
        <w:t>借书。具体操作方式如下： </w:t>
      </w:r>
    </w:p>
    <w:p w14:paraId="4A030548" w14:textId="77777777" w:rsidR="000459AE" w:rsidRDefault="00DB5378">
      <w:pPr>
        <w:pStyle w:val="a6"/>
        <w:shd w:val="clear" w:color="auto" w:fill="FFFFFF"/>
        <w:spacing w:before="0" w:beforeAutospacing="0" w:after="0" w:afterAutospacing="0"/>
        <w:ind w:left="418" w:firstLineChars="200"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一、PC端</w:t>
      </w:r>
    </w:p>
    <w:p w14:paraId="70EE7C7C" w14:textId="77777777" w:rsidR="000459AE" w:rsidRDefault="00DB5378">
      <w:pPr>
        <w:pStyle w:val="a6"/>
        <w:shd w:val="clear" w:color="auto" w:fill="FFFFFF"/>
        <w:spacing w:before="0" w:beforeAutospacing="0" w:after="0" w:afterAutospacing="0"/>
        <w:ind w:left="418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1、进入</w:t>
      </w:r>
      <w:r>
        <w:rPr>
          <w:rFonts w:ascii="微软雅黑" w:eastAsia="微软雅黑" w:hAnsi="微软雅黑" w:hint="eastAsia"/>
          <w:b/>
          <w:bCs/>
          <w:color w:val="333333"/>
        </w:rPr>
        <w:t>图书馆书目检索系统</w:t>
      </w:r>
      <w:r>
        <w:rPr>
          <w:rFonts w:ascii="微软雅黑" w:eastAsia="微软雅黑" w:hAnsi="微软雅黑"/>
          <w:b/>
          <w:bCs/>
          <w:color w:val="333333"/>
        </w:rPr>
        <w:t>https://webpac.tongji.edu.cn/opac/</w:t>
      </w:r>
      <w:r>
        <w:rPr>
          <w:rFonts w:ascii="微软雅黑" w:eastAsia="微软雅黑" w:hAnsi="微软雅黑" w:hint="eastAsia"/>
          <w:color w:val="333333"/>
        </w:rPr>
        <w:t>，通过个人统一身份认证账号登录并完善个人信息（已完善读者可忽略），按需书目查询。</w:t>
      </w:r>
    </w:p>
    <w:p w14:paraId="082A9F61" w14:textId="77777777" w:rsidR="000459AE" w:rsidRDefault="00DB5378">
      <w:pPr>
        <w:pStyle w:val="a6"/>
        <w:shd w:val="clear" w:color="auto" w:fill="FFFFFF"/>
        <w:spacing w:before="0" w:beforeAutospacing="0" w:after="0" w:afterAutospacing="0"/>
        <w:ind w:left="418"/>
        <w:jc w:val="center"/>
        <w:rPr>
          <w:rFonts w:ascii="微软雅黑" w:eastAsia="微软雅黑" w:hAnsi="微软雅黑"/>
          <w:color w:val="33333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A733EB4" wp14:editId="02393F3C">
                <wp:simplePos x="0" y="0"/>
                <wp:positionH relativeFrom="column">
                  <wp:posOffset>4239895</wp:posOffset>
                </wp:positionH>
                <wp:positionV relativeFrom="paragraph">
                  <wp:posOffset>410210</wp:posOffset>
                </wp:positionV>
                <wp:extent cx="210185" cy="182880"/>
                <wp:effectExtent l="0" t="0" r="19050" b="266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102" cy="182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333.85pt;margin-top:32.3pt;height:14.4pt;width:16.55pt;z-index:-251657216;v-text-anchor:middle;mso-width-relative:page;mso-height-relative:page;" fillcolor="#FFFFFF [3201]" filled="t" stroked="t" coordsize="21600,21600" o:gfxdata="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136DHdkAAAAJAQAADwAAAAAAAAABACAAAAAiAAAAZHJzL2Rv&#10;d25yZXYueG1sUEsBAhQAFAAAAAgAh07iQD7o1gNyAgAA8wQAAA4AAAAAAAAAAQAgAAAAKAEAAGRy&#10;cy9lMm9Eb2MueG1sUEsFBgAAAAAGAAYAWQEAAAwGAAAAAA==&#10;">
                <v:fill on="t" focussize="0,0"/>
                <v:stroke weight="1pt" color="#70AD47 [3209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693B8AFB" wp14:editId="2C4FA324">
            <wp:extent cx="5274310" cy="269303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9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1094E" w14:textId="77777777" w:rsidR="000459AE" w:rsidRDefault="00DB5378">
      <w:pPr>
        <w:pStyle w:val="a6"/>
        <w:shd w:val="clear" w:color="auto" w:fill="FFFFFF"/>
        <w:spacing w:before="0" w:beforeAutospacing="0" w:after="0" w:afterAutospacing="0" w:line="360" w:lineRule="atLeast"/>
        <w:ind w:left="418"/>
        <w:rPr>
          <w:rFonts w:ascii="微软雅黑" w:eastAsia="微软雅黑" w:hAnsi="微软雅黑"/>
          <w:b/>
          <w:color w:val="00B050"/>
        </w:rPr>
      </w:pPr>
      <w:r>
        <w:rPr>
          <w:rFonts w:ascii="微软雅黑" w:eastAsia="微软雅黑" w:hAnsi="微软雅黑" w:hint="eastAsia"/>
          <w:color w:val="333333"/>
        </w:rPr>
        <w:t>TIPS：在</w:t>
      </w:r>
      <w:r>
        <w:rPr>
          <w:rFonts w:ascii="微软雅黑" w:eastAsia="微软雅黑" w:hAnsi="微软雅黑" w:hint="eastAsia"/>
          <w:b/>
          <w:bCs/>
          <w:color w:val="333333"/>
        </w:rPr>
        <w:t>证件信息</w:t>
      </w:r>
      <w:proofErr w:type="gramStart"/>
      <w:r>
        <w:rPr>
          <w:rFonts w:ascii="微软雅黑" w:eastAsia="微软雅黑" w:hAnsi="微软雅黑" w:hint="eastAsia"/>
          <w:b/>
          <w:bCs/>
          <w:color w:val="333333"/>
        </w:rPr>
        <w:t>处</w:t>
      </w:r>
      <w:r>
        <w:rPr>
          <w:rFonts w:ascii="微软雅黑" w:eastAsia="微软雅黑" w:hAnsi="微软雅黑" w:hint="eastAsia"/>
          <w:color w:val="333333"/>
        </w:rPr>
        <w:t>完善</w:t>
      </w:r>
      <w:proofErr w:type="gramEnd"/>
      <w:r>
        <w:rPr>
          <w:rFonts w:ascii="微软雅黑" w:eastAsia="微软雅黑" w:hAnsi="微软雅黑" w:hint="eastAsia"/>
          <w:color w:val="333333"/>
        </w:rPr>
        <w:t>个人信息，填写手机号、电话、邮箱。</w:t>
      </w:r>
      <w:r>
        <w:rPr>
          <w:rFonts w:ascii="microsoftyahei" w:eastAsia="微软雅黑" w:hAnsi="microsoftyahei"/>
          <w:color w:val="333333"/>
        </w:rPr>
        <w:t>手机是图书找到后馆员联系读者的重要途径，请确认务必填写完整。</w:t>
      </w:r>
    </w:p>
    <w:p w14:paraId="023ED09A" w14:textId="77777777" w:rsidR="000459AE" w:rsidRDefault="00DB5378">
      <w:pPr>
        <w:pStyle w:val="a6"/>
        <w:shd w:val="clear" w:color="auto" w:fill="FFFFFF"/>
        <w:spacing w:before="0" w:beforeAutospacing="0" w:after="0" w:afterAutospacing="0" w:line="360" w:lineRule="atLeast"/>
        <w:ind w:left="418"/>
        <w:jc w:val="center"/>
        <w:rPr>
          <w:rFonts w:ascii="微软雅黑" w:eastAsia="微软雅黑" w:hAnsi="微软雅黑"/>
          <w:color w:val="333333"/>
        </w:rPr>
      </w:pPr>
      <w:r>
        <w:rPr>
          <w:noProof/>
        </w:rPr>
        <w:lastRenderedPageBreak/>
        <w:drawing>
          <wp:inline distT="0" distB="0" distL="0" distR="0" wp14:anchorId="06327266" wp14:editId="585B701F">
            <wp:extent cx="4484370" cy="2303145"/>
            <wp:effectExtent l="0" t="0" r="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06443" cy="231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56090" w14:textId="77777777" w:rsidR="000459AE" w:rsidRDefault="000459AE">
      <w:pPr>
        <w:pStyle w:val="a6"/>
        <w:shd w:val="clear" w:color="auto" w:fill="FFFFFF"/>
        <w:spacing w:before="0" w:beforeAutospacing="0" w:after="0" w:afterAutospacing="0"/>
        <w:ind w:left="418"/>
        <w:rPr>
          <w:rFonts w:ascii="微软雅黑" w:eastAsia="微软雅黑" w:hAnsi="微软雅黑"/>
          <w:color w:val="333333"/>
        </w:rPr>
      </w:pPr>
    </w:p>
    <w:p w14:paraId="1AE64C22" w14:textId="77777777" w:rsidR="000459AE" w:rsidRDefault="00DB5378">
      <w:pPr>
        <w:pStyle w:val="a6"/>
        <w:shd w:val="clear" w:color="auto" w:fill="FFFFFF"/>
        <w:spacing w:before="0" w:beforeAutospacing="0" w:after="0" w:afterAutospacing="0"/>
        <w:ind w:left="418"/>
        <w:rPr>
          <w:rFonts w:ascii="微软雅黑" w:eastAsia="微软雅黑" w:hAnsi="微软雅黑"/>
          <w:b/>
          <w:color w:val="00B050"/>
        </w:rPr>
      </w:pPr>
      <w:r>
        <w:rPr>
          <w:rFonts w:ascii="微软雅黑" w:eastAsia="微软雅黑" w:hAnsi="微软雅黑" w:hint="eastAsia"/>
          <w:color w:val="333333"/>
        </w:rPr>
        <w:t>2、查到所需图书后，点击</w:t>
      </w:r>
      <w:r>
        <w:rPr>
          <w:rFonts w:ascii="微软雅黑" w:eastAsia="微软雅黑" w:hAnsi="微软雅黑"/>
          <w:color w:val="333333"/>
        </w:rPr>
        <w:t>“</w:t>
      </w:r>
      <w:r>
        <w:rPr>
          <w:rFonts w:ascii="微软雅黑" w:eastAsia="微软雅黑" w:hAnsi="微软雅黑" w:hint="eastAsia"/>
          <w:color w:val="333333"/>
        </w:rPr>
        <w:t>委托申请</w:t>
      </w:r>
      <w:r>
        <w:rPr>
          <w:rFonts w:ascii="微软雅黑" w:eastAsia="微软雅黑" w:hAnsi="微软雅黑"/>
          <w:color w:val="333333"/>
        </w:rPr>
        <w:t>”</w:t>
      </w:r>
      <w:r>
        <w:rPr>
          <w:rFonts w:ascii="微软雅黑" w:eastAsia="微软雅黑" w:hAnsi="微软雅黑" w:hint="eastAsia"/>
          <w:color w:val="333333"/>
        </w:rPr>
        <w:t>标签</w:t>
      </w:r>
      <w:r>
        <w:rPr>
          <w:rFonts w:ascii="微软雅黑" w:eastAsia="微软雅黑" w:hAnsi="微软雅黑"/>
          <w:color w:val="333333"/>
        </w:rPr>
        <w:t>，选择要委托的复本，选取正确的取书地，</w:t>
      </w:r>
      <w:r>
        <w:rPr>
          <w:rFonts w:ascii="微软雅黑" w:eastAsia="微软雅黑" w:hAnsi="微软雅黑" w:hint="eastAsia"/>
          <w:color w:val="333333"/>
        </w:rPr>
        <w:t>执行委托申请。</w:t>
      </w:r>
      <w:r>
        <w:rPr>
          <w:rFonts w:ascii="微软雅黑" w:eastAsia="微软雅黑" w:hAnsi="微软雅黑" w:hint="eastAsia"/>
          <w:b/>
          <w:color w:val="00B050"/>
        </w:rPr>
        <w:t>注意</w:t>
      </w:r>
      <w:r>
        <w:rPr>
          <w:rFonts w:ascii="微软雅黑" w:eastAsia="微软雅黑" w:hAnsi="微软雅黑"/>
          <w:b/>
          <w:color w:val="00B050"/>
        </w:rPr>
        <w:t>：</w:t>
      </w:r>
      <w:r>
        <w:rPr>
          <w:rFonts w:ascii="微软雅黑" w:eastAsia="微软雅黑" w:hAnsi="微软雅黑" w:hint="eastAsia"/>
          <w:b/>
          <w:color w:val="00B050"/>
        </w:rPr>
        <w:t>目前仅支持</w:t>
      </w:r>
      <w:proofErr w:type="gramStart"/>
      <w:r>
        <w:rPr>
          <w:rFonts w:ascii="微软雅黑" w:eastAsia="微软雅黑" w:hAnsi="微软雅黑" w:hint="eastAsia"/>
          <w:b/>
          <w:color w:val="00B050"/>
        </w:rPr>
        <w:t>本校区</w:t>
      </w:r>
      <w:proofErr w:type="gramEnd"/>
      <w:r>
        <w:rPr>
          <w:rFonts w:ascii="微软雅黑" w:eastAsia="微软雅黑" w:hAnsi="微软雅黑" w:hint="eastAsia"/>
          <w:b/>
          <w:color w:val="00B050"/>
        </w:rPr>
        <w:t>取书，并已将</w:t>
      </w:r>
      <w:r>
        <w:rPr>
          <w:rFonts w:ascii="微软雅黑" w:eastAsia="微软雅黑" w:hAnsi="微软雅黑"/>
          <w:b/>
          <w:color w:val="00B050"/>
        </w:rPr>
        <w:t>取书地精确到</w:t>
      </w:r>
      <w:r>
        <w:rPr>
          <w:rFonts w:ascii="微软雅黑" w:eastAsia="微软雅黑" w:hAnsi="微软雅黑" w:hint="eastAsia"/>
          <w:b/>
          <w:color w:val="00B050"/>
        </w:rPr>
        <w:t>校区内</w:t>
      </w:r>
      <w:r>
        <w:rPr>
          <w:rFonts w:ascii="微软雅黑" w:eastAsia="微软雅黑" w:hAnsi="微软雅黑"/>
          <w:b/>
          <w:color w:val="00B050"/>
        </w:rPr>
        <w:t>各片区</w:t>
      </w:r>
      <w:r>
        <w:rPr>
          <w:rFonts w:ascii="微软雅黑" w:eastAsia="微软雅黑" w:hAnsi="微软雅黑" w:hint="eastAsia"/>
          <w:b/>
          <w:color w:val="00B050"/>
        </w:rPr>
        <w:t>。如为四平路校区读者，</w:t>
      </w:r>
      <w:r>
        <w:rPr>
          <w:rFonts w:ascii="微软雅黑" w:eastAsia="微软雅黑" w:hAnsi="微软雅黑"/>
          <w:b/>
          <w:color w:val="00B050"/>
        </w:rPr>
        <w:t>请</w:t>
      </w:r>
      <w:proofErr w:type="gramStart"/>
      <w:r>
        <w:rPr>
          <w:rFonts w:ascii="微软雅黑" w:eastAsia="微软雅黑" w:hAnsi="微软雅黑" w:hint="eastAsia"/>
          <w:b/>
          <w:color w:val="00B050"/>
        </w:rPr>
        <w:t>务必按</w:t>
      </w:r>
      <w:proofErr w:type="gramEnd"/>
      <w:r>
        <w:rPr>
          <w:rFonts w:ascii="微软雅黑" w:eastAsia="微软雅黑" w:hAnsi="微软雅黑" w:hint="eastAsia"/>
          <w:b/>
          <w:color w:val="00B050"/>
        </w:rPr>
        <w:t>自己所在片区（四平路</w:t>
      </w:r>
      <w:r>
        <w:rPr>
          <w:rFonts w:ascii="微软雅黑" w:eastAsia="微软雅黑" w:hAnsi="微软雅黑"/>
          <w:b/>
          <w:color w:val="00B050"/>
        </w:rPr>
        <w:t>、彰武路、铁岭路</w:t>
      </w:r>
      <w:r>
        <w:rPr>
          <w:rFonts w:ascii="微软雅黑" w:eastAsia="微软雅黑" w:hAnsi="微软雅黑" w:hint="eastAsia"/>
          <w:b/>
          <w:color w:val="00B050"/>
        </w:rPr>
        <w:t>、南校区）选择精确的取书地。</w:t>
      </w:r>
    </w:p>
    <w:p w14:paraId="10037A56" w14:textId="77777777" w:rsidR="000459AE" w:rsidRDefault="00DB5378">
      <w:pPr>
        <w:pStyle w:val="a6"/>
        <w:shd w:val="clear" w:color="auto" w:fill="FFFFFF"/>
        <w:spacing w:before="0" w:beforeAutospacing="0" w:after="0" w:afterAutospacing="0"/>
        <w:ind w:left="418"/>
        <w:jc w:val="center"/>
        <w:rPr>
          <w:rFonts w:ascii="微软雅黑" w:eastAsia="微软雅黑" w:hAnsi="微软雅黑"/>
          <w:color w:val="333333"/>
        </w:rPr>
      </w:pPr>
      <w:r>
        <w:rPr>
          <w:noProof/>
        </w:rPr>
        <w:drawing>
          <wp:inline distT="0" distB="0" distL="0" distR="0" wp14:anchorId="46E93086" wp14:editId="7AF767A8">
            <wp:extent cx="5274310" cy="129730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9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901BE" w14:textId="77777777" w:rsidR="000459AE" w:rsidRDefault="00DB5378">
      <w:pPr>
        <w:pStyle w:val="a6"/>
        <w:shd w:val="clear" w:color="auto" w:fill="FFFFFF"/>
        <w:spacing w:before="0" w:beforeAutospacing="0" w:after="0" w:afterAutospacing="0"/>
        <w:ind w:left="418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3、图书委托划到可至“我的图书馆”委托信息（图中所标4）处查询。</w:t>
      </w:r>
    </w:p>
    <w:p w14:paraId="6D44C151" w14:textId="77777777" w:rsidR="000459AE" w:rsidRDefault="00DB5378">
      <w:pPr>
        <w:pStyle w:val="a6"/>
        <w:shd w:val="clear" w:color="auto" w:fill="FFFFFF"/>
        <w:spacing w:before="0" w:beforeAutospacing="0" w:after="0" w:afterAutospacing="0"/>
        <w:ind w:left="418"/>
        <w:jc w:val="center"/>
        <w:rPr>
          <w:rFonts w:ascii="微软雅黑" w:eastAsia="微软雅黑" w:hAnsi="微软雅黑"/>
          <w:color w:val="333333"/>
        </w:rPr>
      </w:pPr>
      <w:r>
        <w:rPr>
          <w:noProof/>
        </w:rPr>
        <w:lastRenderedPageBreak/>
        <w:drawing>
          <wp:inline distT="0" distB="0" distL="0" distR="0" wp14:anchorId="00509637" wp14:editId="2E9F6AF6">
            <wp:extent cx="5274310" cy="269494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9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944D4" w14:textId="77777777" w:rsidR="000459AE" w:rsidRDefault="00DB5378">
      <w:pPr>
        <w:pStyle w:val="a6"/>
        <w:shd w:val="clear" w:color="auto" w:fill="FFFFFF"/>
        <w:spacing w:before="0" w:beforeAutospacing="0" w:after="0" w:afterAutospacing="0"/>
        <w:ind w:left="418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二、手机端</w:t>
      </w:r>
    </w:p>
    <w:p w14:paraId="3B922AFE" w14:textId="77777777" w:rsidR="000459AE" w:rsidRDefault="00DB5378">
      <w:pPr>
        <w:pStyle w:val="a6"/>
        <w:shd w:val="clear" w:color="auto" w:fill="FFFFFF"/>
        <w:spacing w:before="0" w:beforeAutospacing="0" w:after="0" w:afterAutospacing="0"/>
        <w:ind w:left="418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1、关注“同济大学图书馆”</w:t>
      </w:r>
      <w:proofErr w:type="gramStart"/>
      <w:r>
        <w:rPr>
          <w:rFonts w:ascii="微软雅黑" w:eastAsia="微软雅黑" w:hAnsi="微软雅黑" w:hint="eastAsia"/>
          <w:color w:val="333333"/>
        </w:rPr>
        <w:t>微信公众号</w:t>
      </w:r>
      <w:proofErr w:type="gramEnd"/>
      <w:r>
        <w:rPr>
          <w:rFonts w:ascii="微软雅黑" w:eastAsia="微软雅黑" w:hAnsi="微软雅黑" w:hint="eastAsia"/>
          <w:color w:val="333333"/>
        </w:rPr>
        <w:t>并按提示进行身份绑定。</w:t>
      </w:r>
    </w:p>
    <w:p w14:paraId="0820BE4E" w14:textId="77777777" w:rsidR="000459AE" w:rsidRDefault="00DB5378">
      <w:pPr>
        <w:pStyle w:val="a6"/>
        <w:shd w:val="clear" w:color="auto" w:fill="FFFFFF"/>
        <w:spacing w:before="0" w:beforeAutospacing="0" w:after="0" w:afterAutospacing="0"/>
        <w:ind w:left="418"/>
        <w:rPr>
          <w:rFonts w:ascii="微软雅黑" w:eastAsia="微软雅黑" w:hAnsi="微软雅黑"/>
          <w:color w:val="FF0000"/>
        </w:rPr>
      </w:pPr>
      <w:r>
        <w:rPr>
          <w:rFonts w:ascii="微软雅黑" w:eastAsia="微软雅黑" w:hAnsi="微软雅黑"/>
          <w:color w:val="FF0000"/>
        </w:rPr>
        <w:t>TIPS</w:t>
      </w:r>
      <w:r>
        <w:rPr>
          <w:rFonts w:ascii="微软雅黑" w:eastAsia="微软雅黑" w:hAnsi="微软雅黑" w:hint="eastAsia"/>
          <w:color w:val="FF0000"/>
        </w:rPr>
        <w:t xml:space="preserve"> 1</w:t>
      </w:r>
      <w:r>
        <w:rPr>
          <w:rFonts w:ascii="微软雅黑" w:eastAsia="微软雅黑" w:hAnsi="微软雅黑"/>
          <w:color w:val="FF0000"/>
        </w:rPr>
        <w:t>：</w:t>
      </w:r>
      <w:r>
        <w:rPr>
          <w:rFonts w:ascii="微软雅黑" w:eastAsia="微软雅黑" w:hAnsi="微软雅黑" w:hint="eastAsia"/>
          <w:color w:val="FF0000"/>
        </w:rPr>
        <w:t>点击“我的服务”中的“研习室预约”，在跳出窗口中使用统一身份认证系统登录即可完成身份绑定。</w:t>
      </w:r>
    </w:p>
    <w:p w14:paraId="6486A1C6" w14:textId="77777777" w:rsidR="000459AE" w:rsidRDefault="00DB5378">
      <w:pPr>
        <w:pStyle w:val="a6"/>
        <w:shd w:val="clear" w:color="auto" w:fill="FFFFFF"/>
        <w:spacing w:before="0" w:beforeAutospacing="0" w:after="0" w:afterAutospacing="0"/>
        <w:ind w:left="418"/>
        <w:rPr>
          <w:rFonts w:ascii="微软雅黑" w:eastAsia="微软雅黑" w:hAnsi="微软雅黑"/>
          <w:color w:val="FF0000"/>
        </w:rPr>
      </w:pPr>
      <w:r>
        <w:rPr>
          <w:rFonts w:ascii="微软雅黑" w:eastAsia="微软雅黑" w:hAnsi="微软雅黑" w:hint="eastAsia"/>
          <w:color w:val="FF0000"/>
        </w:rPr>
        <w:t>TIPS 2：原同济</w:t>
      </w:r>
      <w:proofErr w:type="gramStart"/>
      <w:r>
        <w:rPr>
          <w:rFonts w:ascii="微软雅黑" w:eastAsia="微软雅黑" w:hAnsi="微软雅黑" w:hint="eastAsia"/>
          <w:color w:val="FF0000"/>
        </w:rPr>
        <w:t>本升硕、硕升</w:t>
      </w:r>
      <w:proofErr w:type="gramEnd"/>
      <w:r>
        <w:rPr>
          <w:rFonts w:ascii="微软雅黑" w:eastAsia="微软雅黑" w:hAnsi="微软雅黑" w:hint="eastAsia"/>
          <w:color w:val="FF0000"/>
        </w:rPr>
        <w:t>博学生需要解绑原学号重新绑定新身份，解绑方法：取消公众号后再次关注，重新绑定</w:t>
      </w:r>
      <w:proofErr w:type="gramStart"/>
      <w:r>
        <w:rPr>
          <w:rFonts w:ascii="微软雅黑" w:eastAsia="微软雅黑" w:hAnsi="微软雅黑" w:hint="eastAsia"/>
          <w:color w:val="FF0000"/>
        </w:rPr>
        <w:t>新学号</w:t>
      </w:r>
      <w:proofErr w:type="gramEnd"/>
      <w:r>
        <w:rPr>
          <w:rFonts w:ascii="微软雅黑" w:eastAsia="微软雅黑" w:hAnsi="微软雅黑" w:hint="eastAsia"/>
          <w:color w:val="FF0000"/>
        </w:rPr>
        <w:t>即可。</w:t>
      </w:r>
    </w:p>
    <w:p w14:paraId="1BF903D2" w14:textId="77777777" w:rsidR="000459AE" w:rsidRDefault="00DB5378">
      <w:pPr>
        <w:pStyle w:val="a6"/>
        <w:shd w:val="clear" w:color="auto" w:fill="FFFFFF"/>
        <w:spacing w:before="0" w:beforeAutospacing="0" w:after="0" w:afterAutospacing="0"/>
        <w:ind w:left="418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2、点击“我的书”进行图书查询，查到所需图书后执行委托操作。</w:t>
      </w:r>
      <w:r>
        <w:rPr>
          <w:rFonts w:ascii="微软雅黑" w:eastAsia="微软雅黑" w:hAnsi="微软雅黑" w:hint="eastAsia"/>
          <w:b/>
          <w:color w:val="00B050"/>
        </w:rPr>
        <w:t>注意</w:t>
      </w:r>
      <w:r>
        <w:rPr>
          <w:rFonts w:ascii="微软雅黑" w:eastAsia="微软雅黑" w:hAnsi="微软雅黑"/>
          <w:b/>
          <w:color w:val="00B050"/>
        </w:rPr>
        <w:t>：</w:t>
      </w:r>
      <w:r>
        <w:rPr>
          <w:rFonts w:ascii="微软雅黑" w:eastAsia="微软雅黑" w:hAnsi="微软雅黑" w:hint="eastAsia"/>
          <w:b/>
          <w:color w:val="00B050"/>
        </w:rPr>
        <w:t>目前仅支持</w:t>
      </w:r>
      <w:proofErr w:type="gramStart"/>
      <w:r>
        <w:rPr>
          <w:rFonts w:ascii="微软雅黑" w:eastAsia="微软雅黑" w:hAnsi="微软雅黑" w:hint="eastAsia"/>
          <w:b/>
          <w:color w:val="00B050"/>
        </w:rPr>
        <w:t>本校区</w:t>
      </w:r>
      <w:proofErr w:type="gramEnd"/>
      <w:r>
        <w:rPr>
          <w:rFonts w:ascii="微软雅黑" w:eastAsia="微软雅黑" w:hAnsi="微软雅黑" w:hint="eastAsia"/>
          <w:b/>
          <w:color w:val="00B050"/>
        </w:rPr>
        <w:t>取书，并已将</w:t>
      </w:r>
      <w:r>
        <w:rPr>
          <w:rFonts w:ascii="微软雅黑" w:eastAsia="微软雅黑" w:hAnsi="微软雅黑"/>
          <w:b/>
          <w:color w:val="00B050"/>
        </w:rPr>
        <w:t>取书地精确到</w:t>
      </w:r>
      <w:r>
        <w:rPr>
          <w:rFonts w:ascii="微软雅黑" w:eastAsia="微软雅黑" w:hAnsi="微软雅黑" w:hint="eastAsia"/>
          <w:b/>
          <w:color w:val="00B050"/>
        </w:rPr>
        <w:t>校区内</w:t>
      </w:r>
      <w:r>
        <w:rPr>
          <w:rFonts w:ascii="微软雅黑" w:eastAsia="微软雅黑" w:hAnsi="微软雅黑"/>
          <w:b/>
          <w:color w:val="00B050"/>
        </w:rPr>
        <w:t>各片区</w:t>
      </w:r>
      <w:r>
        <w:rPr>
          <w:rFonts w:ascii="微软雅黑" w:eastAsia="微软雅黑" w:hAnsi="微软雅黑" w:hint="eastAsia"/>
          <w:b/>
          <w:color w:val="00B050"/>
        </w:rPr>
        <w:t>。如为四平路校区读者，</w:t>
      </w:r>
      <w:r>
        <w:rPr>
          <w:rFonts w:ascii="微软雅黑" w:eastAsia="微软雅黑" w:hAnsi="微软雅黑"/>
          <w:b/>
          <w:color w:val="00B050"/>
        </w:rPr>
        <w:t>请</w:t>
      </w:r>
      <w:proofErr w:type="gramStart"/>
      <w:r>
        <w:rPr>
          <w:rFonts w:ascii="微软雅黑" w:eastAsia="微软雅黑" w:hAnsi="微软雅黑" w:hint="eastAsia"/>
          <w:b/>
          <w:color w:val="00B050"/>
        </w:rPr>
        <w:t>务必按</w:t>
      </w:r>
      <w:proofErr w:type="gramEnd"/>
      <w:r>
        <w:rPr>
          <w:rFonts w:ascii="微软雅黑" w:eastAsia="微软雅黑" w:hAnsi="微软雅黑" w:hint="eastAsia"/>
          <w:b/>
          <w:color w:val="00B050"/>
        </w:rPr>
        <w:t>自己所在片区（四平路</w:t>
      </w:r>
      <w:r>
        <w:rPr>
          <w:rFonts w:ascii="微软雅黑" w:eastAsia="微软雅黑" w:hAnsi="微软雅黑"/>
          <w:b/>
          <w:color w:val="00B050"/>
        </w:rPr>
        <w:t>、彰武路、铁岭路</w:t>
      </w:r>
      <w:r>
        <w:rPr>
          <w:rFonts w:ascii="微软雅黑" w:eastAsia="微软雅黑" w:hAnsi="微软雅黑" w:hint="eastAsia"/>
          <w:b/>
          <w:color w:val="00B050"/>
        </w:rPr>
        <w:t>）选择精确的取书地。</w:t>
      </w:r>
    </w:p>
    <w:p w14:paraId="3B144F6E" w14:textId="77777777" w:rsidR="000459AE" w:rsidRDefault="00DB5378">
      <w:pPr>
        <w:pStyle w:val="a6"/>
        <w:shd w:val="clear" w:color="auto" w:fill="FFFFFF"/>
        <w:spacing w:before="0" w:beforeAutospacing="0" w:after="0" w:afterAutospacing="0"/>
        <w:ind w:left="418"/>
        <w:jc w:val="center"/>
        <w:rPr>
          <w:rFonts w:ascii="微软雅黑" w:eastAsia="微软雅黑" w:hAnsi="微软雅黑"/>
          <w:color w:val="333333"/>
        </w:rPr>
      </w:pPr>
      <w:r>
        <w:rPr>
          <w:noProof/>
        </w:rPr>
        <w:lastRenderedPageBreak/>
        <w:drawing>
          <wp:inline distT="0" distB="0" distL="0" distR="0" wp14:anchorId="34D734F0" wp14:editId="3F16ADAF">
            <wp:extent cx="2109470" cy="2228850"/>
            <wp:effectExtent l="0" t="0" r="508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42466" cy="2263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hint="eastAsia"/>
          <w:color w:val="333333"/>
        </w:rPr>
        <w:t xml:space="preserve"> </w:t>
      </w:r>
      <w:r>
        <w:rPr>
          <w:rFonts w:ascii="微软雅黑" w:eastAsia="微软雅黑" w:hAnsi="微软雅黑"/>
          <w:color w:val="333333"/>
        </w:rPr>
        <w:t xml:space="preserve"> </w:t>
      </w:r>
      <w:r>
        <w:rPr>
          <w:noProof/>
        </w:rPr>
        <w:drawing>
          <wp:inline distT="0" distB="0" distL="0" distR="0" wp14:anchorId="6411EBE3" wp14:editId="1E935116">
            <wp:extent cx="1574165" cy="2214245"/>
            <wp:effectExtent l="0" t="0" r="698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07269" cy="226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/>
          <w:color w:val="333333"/>
        </w:rPr>
        <w:t xml:space="preserve">  </w:t>
      </w:r>
    </w:p>
    <w:p w14:paraId="1537F506" w14:textId="77777777" w:rsidR="000459AE" w:rsidRDefault="00DB5378">
      <w:pPr>
        <w:pStyle w:val="a6"/>
        <w:shd w:val="clear" w:color="auto" w:fill="FFFFFF"/>
        <w:spacing w:before="0" w:beforeAutospacing="0" w:after="0" w:afterAutospacing="0"/>
        <w:ind w:left="418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三</w:t>
      </w:r>
      <w:r>
        <w:rPr>
          <w:rFonts w:ascii="微软雅黑" w:eastAsia="微软雅黑" w:hAnsi="微软雅黑"/>
          <w:color w:val="333333"/>
        </w:rPr>
        <w:t>、</w:t>
      </w:r>
      <w:r>
        <w:rPr>
          <w:rFonts w:ascii="微软雅黑" w:eastAsia="微软雅黑" w:hAnsi="微软雅黑" w:hint="eastAsia"/>
          <w:color w:val="333333"/>
        </w:rPr>
        <w:t>其他</w:t>
      </w:r>
      <w:r>
        <w:rPr>
          <w:rFonts w:ascii="微软雅黑" w:eastAsia="微软雅黑" w:hAnsi="微软雅黑"/>
          <w:color w:val="333333"/>
        </w:rPr>
        <w:t>注意事项</w:t>
      </w:r>
    </w:p>
    <w:p w14:paraId="1EBF944A" w14:textId="77777777" w:rsidR="000459AE" w:rsidRDefault="00DB5378">
      <w:pPr>
        <w:pStyle w:val="a6"/>
        <w:shd w:val="clear" w:color="auto" w:fill="FFFFFF"/>
        <w:spacing w:before="0" w:beforeAutospacing="0" w:after="0" w:afterAutospacing="0" w:line="360" w:lineRule="atLeast"/>
        <w:ind w:left="418"/>
        <w:rPr>
          <w:rFonts w:ascii="微软雅黑" w:eastAsia="微软雅黑" w:hAnsi="微软雅黑"/>
          <w:b/>
          <w:color w:val="00B050"/>
        </w:rPr>
      </w:pPr>
      <w:r>
        <w:rPr>
          <w:rFonts w:ascii="微软雅黑" w:eastAsia="微软雅黑" w:hAnsi="微软雅黑"/>
          <w:color w:val="333333"/>
        </w:rPr>
        <w:t>1</w:t>
      </w:r>
      <w:r>
        <w:rPr>
          <w:rFonts w:ascii="微软雅黑" w:eastAsia="微软雅黑" w:hAnsi="微软雅黑" w:hint="eastAsia"/>
          <w:color w:val="333333"/>
        </w:rPr>
        <w:t>、</w:t>
      </w:r>
      <w:r>
        <w:rPr>
          <w:rFonts w:ascii="微软雅黑" w:eastAsia="微软雅黑" w:hAnsi="微软雅黑" w:hint="eastAsia"/>
          <w:b/>
          <w:color w:val="00B050"/>
        </w:rPr>
        <w:t>手机是图书找到后联系读者、将</w:t>
      </w:r>
      <w:r>
        <w:rPr>
          <w:rFonts w:ascii="微软雅黑" w:eastAsia="微软雅黑" w:hAnsi="微软雅黑"/>
          <w:b/>
          <w:color w:val="00B050"/>
        </w:rPr>
        <w:t>图书</w:t>
      </w:r>
      <w:r>
        <w:rPr>
          <w:rFonts w:ascii="微软雅黑" w:eastAsia="微软雅黑" w:hAnsi="微软雅黑" w:hint="eastAsia"/>
          <w:b/>
          <w:color w:val="00B050"/>
        </w:rPr>
        <w:t>顺利</w:t>
      </w:r>
      <w:r>
        <w:rPr>
          <w:rFonts w:ascii="微软雅黑" w:eastAsia="微软雅黑" w:hAnsi="微软雅黑"/>
          <w:b/>
          <w:color w:val="00B050"/>
        </w:rPr>
        <w:t>交接到读者手中</w:t>
      </w:r>
      <w:r>
        <w:rPr>
          <w:rFonts w:ascii="微软雅黑" w:eastAsia="微软雅黑" w:hAnsi="微软雅黑" w:hint="eastAsia"/>
          <w:b/>
          <w:color w:val="00B050"/>
        </w:rPr>
        <w:t>的重要途径，因此无论</w:t>
      </w:r>
      <w:r>
        <w:rPr>
          <w:rFonts w:ascii="微软雅黑" w:eastAsia="微软雅黑" w:hAnsi="微软雅黑"/>
          <w:b/>
          <w:color w:val="00B050"/>
        </w:rPr>
        <w:t>读者</w:t>
      </w:r>
      <w:r>
        <w:rPr>
          <w:rFonts w:ascii="微软雅黑" w:eastAsia="微软雅黑" w:hAnsi="微软雅黑" w:hint="eastAsia"/>
          <w:b/>
          <w:color w:val="00B050"/>
        </w:rPr>
        <w:t>以何种途径委托，都请务必</w:t>
      </w:r>
      <w:r>
        <w:rPr>
          <w:rFonts w:ascii="微软雅黑" w:eastAsia="微软雅黑" w:hAnsi="微软雅黑"/>
          <w:b/>
          <w:color w:val="00B050"/>
        </w:rPr>
        <w:t>在</w:t>
      </w:r>
      <w:r>
        <w:rPr>
          <w:rFonts w:ascii="微软雅黑" w:eastAsia="微软雅黑" w:hAnsi="微软雅黑" w:hint="eastAsia"/>
          <w:b/>
          <w:color w:val="00B050"/>
        </w:rPr>
        <w:t>PC端“同济大学图书馆书目检索系统”的个人</w:t>
      </w:r>
      <w:r>
        <w:rPr>
          <w:rFonts w:ascii="微软雅黑" w:eastAsia="微软雅黑" w:hAnsi="微软雅黑"/>
          <w:b/>
          <w:color w:val="00B050"/>
        </w:rPr>
        <w:t>证件</w:t>
      </w:r>
      <w:r>
        <w:rPr>
          <w:rFonts w:ascii="微软雅黑" w:eastAsia="微软雅黑" w:hAnsi="微软雅黑" w:hint="eastAsia"/>
          <w:b/>
          <w:color w:val="00B050"/>
        </w:rPr>
        <w:t>信息中填写</w:t>
      </w:r>
      <w:r>
        <w:rPr>
          <w:rFonts w:ascii="微软雅黑" w:eastAsia="微软雅黑" w:hAnsi="微软雅黑"/>
          <w:b/>
          <w:color w:val="00B050"/>
        </w:rPr>
        <w:t>正确的手机号</w:t>
      </w:r>
      <w:r>
        <w:rPr>
          <w:rFonts w:ascii="微软雅黑" w:eastAsia="微软雅黑" w:hAnsi="微软雅黑" w:hint="eastAsia"/>
          <w:b/>
          <w:color w:val="00B050"/>
        </w:rPr>
        <w:t>。</w:t>
      </w:r>
    </w:p>
    <w:p w14:paraId="7D69DA12" w14:textId="77777777" w:rsidR="000459AE" w:rsidRDefault="00DB5378">
      <w:pPr>
        <w:pStyle w:val="a6"/>
        <w:shd w:val="clear" w:color="auto" w:fill="FFFFFF"/>
        <w:spacing w:before="0" w:beforeAutospacing="0" w:after="0" w:afterAutospacing="0"/>
        <w:ind w:left="418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/>
          <w:color w:val="333333"/>
        </w:rPr>
        <w:t>2</w:t>
      </w:r>
      <w:r>
        <w:rPr>
          <w:rFonts w:ascii="微软雅黑" w:eastAsia="微软雅黑" w:hAnsi="微软雅黑" w:hint="eastAsia"/>
          <w:color w:val="333333"/>
        </w:rPr>
        <w:t>、</w:t>
      </w:r>
      <w:proofErr w:type="gramStart"/>
      <w:r>
        <w:rPr>
          <w:rFonts w:ascii="微软雅黑" w:eastAsia="微软雅黑" w:hAnsi="微软雅黑" w:hint="eastAsia"/>
          <w:color w:val="333333"/>
        </w:rPr>
        <w:t>微信端</w:t>
      </w:r>
      <w:proofErr w:type="gramEnd"/>
      <w:r>
        <w:rPr>
          <w:rFonts w:ascii="微软雅黑" w:eastAsia="微软雅黑" w:hAnsi="微软雅黑" w:hint="eastAsia"/>
          <w:color w:val="333333"/>
        </w:rPr>
        <w:t>身份绑定用户会在图书到馆后收到公众号发送“委托图书到馆通知”</w:t>
      </w:r>
      <w:r>
        <w:rPr>
          <w:rFonts w:ascii="微软雅黑" w:eastAsia="微软雅黑" w:hAnsi="微软雅黑" w:hint="eastAsia"/>
          <w:color w:val="FF0000"/>
        </w:rPr>
        <w:t>，因此建议读者无论以何种途径委托，都进行“同济大学图书馆”</w:t>
      </w:r>
      <w:proofErr w:type="gramStart"/>
      <w:r>
        <w:rPr>
          <w:rFonts w:ascii="微软雅黑" w:eastAsia="微软雅黑" w:hAnsi="微软雅黑" w:hint="eastAsia"/>
          <w:color w:val="FF0000"/>
        </w:rPr>
        <w:t>微信公众号</w:t>
      </w:r>
      <w:proofErr w:type="gramEnd"/>
      <w:r>
        <w:rPr>
          <w:rFonts w:ascii="微软雅黑" w:eastAsia="微软雅黑" w:hAnsi="微软雅黑" w:hint="eastAsia"/>
          <w:color w:val="FF0000"/>
        </w:rPr>
        <w:t>的身份绑定</w:t>
      </w:r>
      <w:r>
        <w:rPr>
          <w:rFonts w:ascii="微软雅黑" w:eastAsia="微软雅黑" w:hAnsi="微软雅黑" w:hint="eastAsia"/>
          <w:color w:val="333333"/>
        </w:rPr>
        <w:t>。</w:t>
      </w:r>
    </w:p>
    <w:p w14:paraId="60DFDFA5" w14:textId="77777777" w:rsidR="000459AE" w:rsidRDefault="00DB5378">
      <w:pPr>
        <w:pStyle w:val="a6"/>
        <w:shd w:val="clear" w:color="auto" w:fill="FFFFFF"/>
        <w:spacing w:before="0" w:beforeAutospacing="0" w:after="0" w:afterAutospacing="0"/>
        <w:ind w:firstLineChars="200" w:firstLine="480"/>
        <w:rPr>
          <w:rFonts w:ascii="微软雅黑" w:eastAsia="微软雅黑" w:hAnsi="微软雅黑"/>
          <w:b/>
          <w:color w:val="00B050"/>
        </w:rPr>
      </w:pPr>
      <w:r>
        <w:rPr>
          <w:rFonts w:ascii="微软雅黑" w:eastAsia="微软雅黑" w:hAnsi="微软雅黑" w:hint="eastAsia"/>
          <w:color w:val="333333"/>
        </w:rPr>
        <w:t>四、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读者在查询到或</w:t>
      </w:r>
      <w:proofErr w:type="gramStart"/>
      <w:r>
        <w:rPr>
          <w:rFonts w:ascii="微软雅黑" w:eastAsia="微软雅黑" w:hAnsi="微软雅黑" w:hint="eastAsia"/>
          <w:color w:val="333333"/>
          <w:shd w:val="clear" w:color="auto" w:fill="FFFFFF"/>
        </w:rPr>
        <w:t>接到微信取书</w:t>
      </w:r>
      <w:proofErr w:type="gramEnd"/>
      <w:r>
        <w:rPr>
          <w:rFonts w:ascii="微软雅黑" w:eastAsia="微软雅黑" w:hAnsi="微软雅黑" w:hint="eastAsia"/>
          <w:color w:val="333333"/>
          <w:shd w:val="clear" w:color="auto" w:fill="FFFFFF"/>
        </w:rPr>
        <w:t>通知后，到图书馆内取书，并办理自助借书手续。</w:t>
      </w:r>
      <w:r>
        <w:rPr>
          <w:rFonts w:ascii="微软雅黑" w:eastAsia="微软雅黑" w:hAnsi="微软雅黑" w:hint="eastAsia"/>
          <w:b/>
          <w:color w:val="00B050"/>
          <w:shd w:val="clear" w:color="auto" w:fill="FFFFFF"/>
        </w:rPr>
        <w:t>疫情期间，不方便入馆的片区读者</w:t>
      </w:r>
      <w:r>
        <w:rPr>
          <w:rFonts w:ascii="微软雅黑" w:eastAsia="微软雅黑" w:hAnsi="微软雅黑"/>
          <w:b/>
          <w:color w:val="00B050"/>
          <w:shd w:val="clear" w:color="auto" w:fill="FFFFFF"/>
        </w:rPr>
        <w:t>，</w:t>
      </w:r>
      <w:r>
        <w:rPr>
          <w:rFonts w:ascii="微软雅黑" w:eastAsia="微软雅黑" w:hAnsi="微软雅黑" w:hint="eastAsia"/>
          <w:b/>
          <w:color w:val="00B050"/>
          <w:shd w:val="clear" w:color="auto" w:fill="FFFFFF"/>
        </w:rPr>
        <w:t>图书馆</w:t>
      </w:r>
      <w:r>
        <w:rPr>
          <w:rFonts w:ascii="微软雅黑" w:eastAsia="微软雅黑" w:hAnsi="微软雅黑"/>
          <w:b/>
          <w:color w:val="00B050"/>
          <w:shd w:val="clear" w:color="auto" w:fill="FFFFFF"/>
        </w:rPr>
        <w:t>将</w:t>
      </w:r>
      <w:r>
        <w:rPr>
          <w:rFonts w:ascii="微软雅黑" w:eastAsia="微软雅黑" w:hAnsi="微软雅黑" w:hint="eastAsia"/>
          <w:b/>
          <w:color w:val="00B050"/>
          <w:shd w:val="clear" w:color="auto" w:fill="FFFFFF"/>
        </w:rPr>
        <w:t>送</w:t>
      </w:r>
      <w:r>
        <w:rPr>
          <w:rFonts w:ascii="微软雅黑" w:eastAsia="微软雅黑" w:hAnsi="微软雅黑"/>
          <w:b/>
          <w:color w:val="00B050"/>
          <w:shd w:val="clear" w:color="auto" w:fill="FFFFFF"/>
        </w:rPr>
        <w:t>书</w:t>
      </w:r>
      <w:proofErr w:type="gramStart"/>
      <w:r>
        <w:rPr>
          <w:rFonts w:ascii="微软雅黑" w:eastAsia="微软雅黑" w:hAnsi="微软雅黑"/>
          <w:b/>
          <w:color w:val="00B050"/>
          <w:shd w:val="clear" w:color="auto" w:fill="FFFFFF"/>
        </w:rPr>
        <w:t>至</w:t>
      </w:r>
      <w:r>
        <w:rPr>
          <w:rFonts w:ascii="微软雅黑" w:eastAsia="微软雅黑" w:hAnsi="微软雅黑" w:hint="eastAsia"/>
          <w:b/>
          <w:color w:val="00B050"/>
          <w:shd w:val="clear" w:color="auto" w:fill="FFFFFF"/>
        </w:rPr>
        <w:t>读者</w:t>
      </w:r>
      <w:proofErr w:type="gramEnd"/>
      <w:r>
        <w:rPr>
          <w:rFonts w:ascii="微软雅黑" w:eastAsia="微软雅黑" w:hAnsi="微软雅黑" w:hint="eastAsia"/>
          <w:b/>
          <w:color w:val="00B050"/>
          <w:shd w:val="clear" w:color="auto" w:fill="FFFFFF"/>
        </w:rPr>
        <w:t>所在</w:t>
      </w:r>
      <w:r>
        <w:rPr>
          <w:rFonts w:ascii="微软雅黑" w:eastAsia="微软雅黑" w:hAnsi="微软雅黑"/>
          <w:b/>
          <w:color w:val="00B050"/>
          <w:shd w:val="clear" w:color="auto" w:fill="FFFFFF"/>
        </w:rPr>
        <w:t>片区</w:t>
      </w:r>
      <w:r>
        <w:rPr>
          <w:rFonts w:ascii="微软雅黑" w:eastAsia="微软雅黑" w:hAnsi="微软雅黑" w:hint="eastAsia"/>
          <w:b/>
          <w:color w:val="00B050"/>
          <w:shd w:val="clear" w:color="auto" w:fill="FFFFFF"/>
        </w:rPr>
        <w:t>内</w:t>
      </w:r>
      <w:r>
        <w:rPr>
          <w:rFonts w:ascii="微软雅黑" w:eastAsia="微软雅黑" w:hAnsi="微软雅黑"/>
          <w:b/>
          <w:color w:val="00B050"/>
          <w:shd w:val="clear" w:color="auto" w:fill="FFFFFF"/>
        </w:rPr>
        <w:t>。</w:t>
      </w:r>
    </w:p>
    <w:p w14:paraId="0793A791" w14:textId="77777777" w:rsidR="000459AE" w:rsidRDefault="000459AE">
      <w:pPr>
        <w:pStyle w:val="a6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</w:rPr>
      </w:pPr>
    </w:p>
    <w:p w14:paraId="46902B5C" w14:textId="77777777" w:rsidR="000459AE" w:rsidRDefault="000459AE">
      <w:pPr>
        <w:rPr>
          <w:sz w:val="24"/>
          <w:szCs w:val="24"/>
        </w:rPr>
      </w:pPr>
    </w:p>
    <w:sectPr w:rsidR="000459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yahei">
    <w:altName w:val="Segoe Print"/>
    <w:charset w:val="00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DC1"/>
    <w:rsid w:val="000459AE"/>
    <w:rsid w:val="000F3556"/>
    <w:rsid w:val="00192EB3"/>
    <w:rsid w:val="001C30A0"/>
    <w:rsid w:val="00434F43"/>
    <w:rsid w:val="004905EC"/>
    <w:rsid w:val="004C6C7A"/>
    <w:rsid w:val="005A3327"/>
    <w:rsid w:val="005F5208"/>
    <w:rsid w:val="00605D00"/>
    <w:rsid w:val="00726F72"/>
    <w:rsid w:val="008058C9"/>
    <w:rsid w:val="00810DC1"/>
    <w:rsid w:val="00857583"/>
    <w:rsid w:val="008C7952"/>
    <w:rsid w:val="00961F4E"/>
    <w:rsid w:val="00C56016"/>
    <w:rsid w:val="00D41B8F"/>
    <w:rsid w:val="00D95E9C"/>
    <w:rsid w:val="00DB5378"/>
    <w:rsid w:val="00FB0973"/>
    <w:rsid w:val="28BA2D74"/>
    <w:rsid w:val="45C8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25EA258D-2920-4A58-A554-1D2607A15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5">
    <w:name w:val="批注框文本 字符"/>
    <w:basedOn w:val="a0"/>
    <w:link w:val="a4"/>
    <w:uiPriority w:val="99"/>
    <w:semiHidden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pandeng@tongji.edu.cn</dc:creator>
  <cp:lastModifiedBy>林 德西</cp:lastModifiedBy>
  <cp:revision>4</cp:revision>
  <dcterms:created xsi:type="dcterms:W3CDTF">2022-03-28T12:52:00Z</dcterms:created>
  <dcterms:modified xsi:type="dcterms:W3CDTF">2022-03-28T14:14:00Z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AC82D3E604314C039EBA8CFD0E48FC30</vt:lpwstr>
  </property>
</Properties>
</file>