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jc w:val="center"/>
        <w:rPr>
          <w:rFonts w:ascii="微软雅黑" w:eastAsia="微软雅黑" w:hAnsi="微软雅黑" w:cs="微软雅黑"/>
          <w:b/>
          <w:bCs/>
          <w:color w:val="181E33"/>
          <w:sz w:val="28"/>
          <w:szCs w:val="2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181E33"/>
          <w:sz w:val="28"/>
          <w:szCs w:val="28"/>
          <w:shd w:val="clear" w:color="auto" w:fill="FFFFFF"/>
        </w:rPr>
        <w:t>移动图书馆升级说明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ind w:firstLineChars="200" w:firstLine="440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移动图书馆</w:t>
      </w:r>
      <w:r w:rsidR="00820AA7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已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于3月初升级，此次升级会覆盖手机中已安装的旧版移图。新版侧重阅读体验，资源建设，凸显图书馆个性化建设，方便图书馆和读者进行沟通交流。</w:t>
      </w:r>
    </w:p>
    <w:p w:rsidR="00442235" w:rsidRDefault="00820AA7" w:rsidP="00820AA7">
      <w:pPr>
        <w:pStyle w:val="a3"/>
        <w:widowControl/>
        <w:numPr>
          <w:ilvl w:val="0"/>
          <w:numId w:val="2"/>
        </w:numPr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b/>
          <w:color w:val="181E33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181E33"/>
          <w:sz w:val="22"/>
          <w:szCs w:val="22"/>
          <w:shd w:val="clear" w:color="auto" w:fill="FFFFFF"/>
        </w:rPr>
        <w:t>新版A</w:t>
      </w:r>
      <w:r>
        <w:rPr>
          <w:rFonts w:ascii="微软雅黑" w:eastAsia="微软雅黑" w:hAnsi="微软雅黑" w:cs="微软雅黑"/>
          <w:b/>
          <w:color w:val="181E33"/>
          <w:sz w:val="22"/>
          <w:szCs w:val="22"/>
          <w:shd w:val="clear" w:color="auto" w:fill="FFFFFF"/>
        </w:rPr>
        <w:t>PP</w:t>
      </w:r>
      <w:r w:rsidR="0063487D">
        <w:rPr>
          <w:rFonts w:ascii="微软雅黑" w:eastAsia="微软雅黑" w:hAnsi="微软雅黑" w:cs="微软雅黑" w:hint="eastAsia"/>
          <w:b/>
          <w:color w:val="181E33"/>
          <w:sz w:val="22"/>
          <w:szCs w:val="22"/>
          <w:shd w:val="clear" w:color="auto" w:fill="FFFFFF"/>
        </w:rPr>
        <w:t>：</w:t>
      </w:r>
    </w:p>
    <w:p w:rsidR="00820AA7" w:rsidRDefault="00820AA7" w:rsidP="00820AA7">
      <w:pPr>
        <w:pStyle w:val="a3"/>
        <w:widowControl/>
        <w:shd w:val="clear" w:color="auto" w:fill="FFFFFF"/>
        <w:spacing w:beforeAutospacing="0" w:afterAutospacing="0" w:line="360" w:lineRule="auto"/>
        <w:ind w:left="450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最新版超星移动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图书馆A</w:t>
      </w:r>
      <w:r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  <w:t>PP</w:t>
      </w:r>
      <w:proofErr w:type="gramStart"/>
      <w:r w:rsidRPr="00820AA7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二维码如下</w:t>
      </w:r>
      <w:proofErr w:type="gramEnd"/>
      <w:r w:rsidRPr="00820AA7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：</w:t>
      </w:r>
    </w:p>
    <w:p w:rsidR="00820AA7" w:rsidRPr="00820AA7" w:rsidRDefault="00820AA7" w:rsidP="00820AA7">
      <w:pPr>
        <w:pStyle w:val="a3"/>
        <w:widowControl/>
        <w:shd w:val="clear" w:color="auto" w:fill="FFFFFF"/>
        <w:spacing w:beforeAutospacing="0" w:afterAutospacing="0" w:line="360" w:lineRule="auto"/>
        <w:ind w:left="450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181E33"/>
          <w:sz w:val="22"/>
          <w:szCs w:val="22"/>
          <w:shd w:val="clear" w:color="auto" w:fill="FFFFFF"/>
        </w:rPr>
        <w:drawing>
          <wp:inline distT="0" distB="0" distL="0" distR="0" wp14:anchorId="72E9AF78" wp14:editId="09FD8AC1">
            <wp:extent cx="2040917" cy="2014134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新版超星移动图书馆APP（2021年3月版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641" cy="203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AA7" w:rsidRPr="00820AA7" w:rsidRDefault="00820AA7" w:rsidP="00820AA7">
      <w:pPr>
        <w:pStyle w:val="a3"/>
        <w:widowControl/>
        <w:numPr>
          <w:ilvl w:val="0"/>
          <w:numId w:val="2"/>
        </w:numPr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b/>
          <w:color w:val="181E33"/>
          <w:sz w:val="22"/>
          <w:szCs w:val="22"/>
        </w:rPr>
      </w:pPr>
      <w:r w:rsidRPr="00820AA7">
        <w:rPr>
          <w:rFonts w:ascii="微软雅黑" w:eastAsia="微软雅黑" w:hAnsi="微软雅黑" w:cs="微软雅黑" w:hint="eastAsia"/>
          <w:b/>
          <w:color w:val="181E33"/>
          <w:sz w:val="22"/>
          <w:szCs w:val="22"/>
        </w:rPr>
        <w:t>升级主要内容：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1、app底部设置首页、微读书、书架、我的4个栏目。</w:t>
      </w: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lastRenderedPageBreak/>
        <w:drawing>
          <wp:inline distT="0" distB="0" distL="114300" distR="114300">
            <wp:extent cx="2061845" cy="3997960"/>
            <wp:effectExtent l="0" t="0" r="8255" b="254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3109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2、微读书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做为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app常驻栏目，通过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片段读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经典，引导激发读者阅读兴趣，提升读者文学素养。</w:t>
      </w: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drawing>
          <wp:inline distT="0" distB="0" distL="114300" distR="114300">
            <wp:extent cx="1941830" cy="3797300"/>
            <wp:effectExtent l="0" t="0" r="127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rcRect t="3399" r="1119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lastRenderedPageBreak/>
        <w:t>3、书架，会同步旧版app下载的图书，确保读者阅读记录不丢失。新下载图书都会添加到书架中，方便读者阅读。</w:t>
      </w: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drawing>
          <wp:inline distT="0" distB="0" distL="114300" distR="114300">
            <wp:extent cx="1970405" cy="3829050"/>
            <wp:effectExtent l="0" t="0" r="10795" b="635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rcRect t="3606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4、首页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移图应用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可配置化，支持页面切换，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千馆千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面，千人千面。</w:t>
      </w: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lastRenderedPageBreak/>
        <w:drawing>
          <wp:inline distT="0" distB="0" distL="114300" distR="114300">
            <wp:extent cx="2057400" cy="4015105"/>
            <wp:effectExtent l="0" t="0" r="0" b="1079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rcRect t="3229" r="79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drawing>
          <wp:inline distT="0" distB="0" distL="114300" distR="114300">
            <wp:extent cx="2108200" cy="4058285"/>
            <wp:effectExtent l="0" t="0" r="0" b="571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rcRect t="3909" r="73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5、旧版内容统一整合：旧版订阅，旧版收藏，旧版云盘内容会同步到新版中。并且在全部应用中，提供访问入口。</w:t>
      </w:r>
    </w:p>
    <w:p w:rsidR="00442235" w:rsidRDefault="00442235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lastRenderedPageBreak/>
        <w:drawing>
          <wp:inline distT="0" distB="0" distL="114300" distR="114300">
            <wp:extent cx="2101215" cy="4061460"/>
            <wp:effectExtent l="0" t="0" r="6985" b="254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rcRect t="3602" r="21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6、“我”栏目包含</w:t>
      </w:r>
      <w:r w:rsidR="00B10A2C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“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笔记</w:t>
      </w:r>
      <w:r w:rsidR="00B10A2C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”、“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云盘</w:t>
      </w:r>
      <w:r w:rsidR="00B10A2C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”、“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小组</w:t>
      </w:r>
      <w:r w:rsidR="00B10A2C"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  <w:t>”</w:t>
      </w:r>
      <w:r w:rsidR="00B10A2C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、</w:t>
      </w:r>
      <w:r w:rsidR="008A6526" w:rsidRPr="008A6526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 xml:space="preserve"> </w:t>
      </w:r>
      <w:r w:rsidR="008A6526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“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通知</w:t>
      </w:r>
      <w:r w:rsidR="00B10A2C"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  <w:t>”</w:t>
      </w:r>
      <w:r w:rsidR="00B10A2C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和</w:t>
      </w:r>
      <w:r w:rsidR="008A6526"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“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回复</w:t>
      </w:r>
      <w:r w:rsidR="00B10A2C"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  <w:t>”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等功能。</w:t>
      </w:r>
    </w:p>
    <w:p w:rsidR="00442235" w:rsidRDefault="0063487D">
      <w:pPr>
        <w:widowControl/>
        <w:shd w:val="clear" w:color="auto" w:fill="FFFFFF"/>
        <w:spacing w:line="360" w:lineRule="auto"/>
        <w:jc w:val="center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181E33"/>
          <w:kern w:val="0"/>
          <w:sz w:val="22"/>
          <w:szCs w:val="22"/>
          <w:bdr w:val="single" w:sz="4" w:space="0" w:color="F2F2F2"/>
          <w:shd w:val="clear" w:color="auto" w:fill="FFFFFF"/>
          <w:lang w:bidi="ar"/>
        </w:rPr>
        <w:drawing>
          <wp:inline distT="0" distB="0" distL="114300" distR="114300">
            <wp:extent cx="2145030" cy="4148455"/>
            <wp:effectExtent l="0" t="0" r="1270" b="444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rcRect t="4347" r="1058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235" w:rsidRDefault="00820AA7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181E33"/>
          <w:sz w:val="22"/>
          <w:szCs w:val="22"/>
          <w:shd w:val="clear" w:color="auto" w:fill="FFFFFF"/>
        </w:rPr>
        <w:lastRenderedPageBreak/>
        <w:t>三</w:t>
      </w:r>
      <w:r w:rsidR="0063487D">
        <w:rPr>
          <w:rFonts w:ascii="微软雅黑" w:eastAsia="微软雅黑" w:hAnsi="微软雅黑" w:cs="微软雅黑" w:hint="eastAsia"/>
          <w:b/>
          <w:color w:val="181E33"/>
          <w:sz w:val="22"/>
          <w:szCs w:val="22"/>
          <w:shd w:val="clear" w:color="auto" w:fill="FFFFFF"/>
        </w:rPr>
        <w:t>、升级中可能出现的问题以及解决方法：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1、如何返回旧版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​推荐读者使用新版APP。新版app发布后，各大应用市场都会同步上传更新，app内部也会增加更新提醒。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特殊情况下，可以通过以下链接下载旧版移图：</w:t>
      </w:r>
      <w:hyperlink r:id="rId14" w:tgtFrame="https://noteyd.chaoxing.com/pc/note_note/noteDetailLatest/_blank" w:history="1"/>
      <w:hyperlink r:id="rId15" w:tgtFrame="https://noteyd.chaoxing.com/pc/note_note/noteDetailLatest/_blank" w:history="1">
        <w:r>
          <w:rPr>
            <w:rStyle w:val="a4"/>
            <w:rFonts w:ascii="微软雅黑" w:eastAsia="微软雅黑" w:hAnsi="微软雅黑" w:cs="微软雅黑" w:hint="eastAsia"/>
            <w:color w:val="3A8BFF"/>
            <w:sz w:val="22"/>
            <w:szCs w:val="22"/>
            <w:shd w:val="clear" w:color="auto" w:fill="FFFFFF"/>
          </w:rPr>
          <w:t>http://mc.m.5read.com/other/app/10022.html</w:t>
        </w:r>
      </w:hyperlink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2、账号登录问题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方式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：用户使用手机号登录。手机号登录后，需要绑定读者证号，</w:t>
      </w:r>
      <w:r w:rsidRPr="0063487D">
        <w:rPr>
          <w:rFonts w:ascii="微软雅黑" w:eastAsia="微软雅黑" w:hAnsi="微软雅黑" w:cs="微软雅黑" w:hint="eastAsia"/>
          <w:b/>
          <w:color w:val="FF0000"/>
          <w:sz w:val="22"/>
          <w:szCs w:val="22"/>
          <w:shd w:val="clear" w:color="auto" w:fill="FFFFFF"/>
        </w:rPr>
        <w:t>填写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单位名称“同济大学图书馆”，输入姓名及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学工号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完成绑定。</w:t>
      </w:r>
    </w:p>
    <w:p w:rsidR="00442235" w:rsidRDefault="0063487D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方式二：使用机构账号登录，对接单位统一身份认证系统，用户输入单位名称“同济大学图书馆”或者fid机构代码“16417”即可跳转至统一身份认证界面。</w:t>
      </w:r>
      <w:r>
        <w:rPr>
          <w:rFonts w:ascii="微软雅黑" w:eastAsia="微软雅黑" w:hAnsi="微软雅黑" w:cs="微软雅黑" w:hint="eastAsia"/>
          <w:color w:val="181E33"/>
          <w:sz w:val="22"/>
          <w:szCs w:val="22"/>
          <w:highlight w:val="yellow"/>
          <w:shd w:val="clear" w:color="auto" w:fill="FFFFFF"/>
        </w:rPr>
        <w:t>（该方式只是为了部分没有手机号的机构不得已开放的入口）</w:t>
      </w:r>
    </w:p>
    <w:p w:rsidR="00442235" w:rsidRDefault="0063487D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目前已知部分小米机型在旧版app中使用过程中会将旧版app中已经下载的图书</w:t>
      </w:r>
      <w:proofErr w:type="gramStart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当做</w:t>
      </w:r>
      <w:proofErr w:type="gramEnd"/>
      <w:r>
        <w:rPr>
          <w:rFonts w:ascii="微软雅黑" w:eastAsia="微软雅黑" w:hAnsi="微软雅黑" w:cs="微软雅黑" w:hint="eastAsia"/>
          <w:color w:val="181E33"/>
          <w:sz w:val="22"/>
          <w:szCs w:val="22"/>
          <w:shd w:val="clear" w:color="auto" w:fill="FFFFFF"/>
        </w:rPr>
        <w:t>缓存清理掉。可能会出现升级后书架中只同步了图书封面，点击后提示图书已经删除的情况。</w:t>
      </w:r>
    </w:p>
    <w:p w:rsidR="00442235" w:rsidRDefault="00442235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</w:p>
    <w:p w:rsidR="00442235" w:rsidRDefault="00442235">
      <w:pPr>
        <w:pStyle w:val="a3"/>
        <w:widowControl/>
        <w:shd w:val="clear" w:color="auto" w:fill="FFFFFF"/>
        <w:spacing w:beforeAutospacing="0" w:afterAutospacing="0" w:line="360" w:lineRule="auto"/>
        <w:rPr>
          <w:rFonts w:ascii="微软雅黑" w:eastAsia="微软雅黑" w:hAnsi="微软雅黑" w:cs="微软雅黑"/>
          <w:color w:val="181E33"/>
          <w:sz w:val="22"/>
          <w:szCs w:val="22"/>
          <w:shd w:val="clear" w:color="auto" w:fill="FFFFFF"/>
        </w:rPr>
      </w:pPr>
    </w:p>
    <w:p w:rsidR="00442235" w:rsidRDefault="00442235">
      <w:pPr>
        <w:spacing w:line="360" w:lineRule="auto"/>
        <w:rPr>
          <w:sz w:val="22"/>
          <w:szCs w:val="22"/>
        </w:rPr>
      </w:pPr>
    </w:p>
    <w:sectPr w:rsidR="00442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BE4D6F"/>
    <w:multiLevelType w:val="singleLevel"/>
    <w:tmpl w:val="75BE4D6F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7E96259E"/>
    <w:multiLevelType w:val="hybridMultilevel"/>
    <w:tmpl w:val="7B6E9268"/>
    <w:lvl w:ilvl="0" w:tplc="8B8ACCEE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2235"/>
    <w:rsid w:val="00442235"/>
    <w:rsid w:val="0063487D"/>
    <w:rsid w:val="00820AA7"/>
    <w:rsid w:val="008A6526"/>
    <w:rsid w:val="00B10A2C"/>
    <w:rsid w:val="333B51F7"/>
    <w:rsid w:val="7828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FF05B7"/>
  <w15:docId w15:val="{EECA5DC1-F9F3-4888-B1A3-1B61E758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mc.m.5read.com/other/app/10022.html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mc.m.5read.com/other/app/10022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佳音</dc:creator>
  <cp:lastModifiedBy>qliut</cp:lastModifiedBy>
  <cp:revision>5</cp:revision>
  <dcterms:created xsi:type="dcterms:W3CDTF">2021-03-01T08:35:00Z</dcterms:created>
  <dcterms:modified xsi:type="dcterms:W3CDTF">2021-03-09T00:53:00Z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